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CDE" w:rsidRDefault="0030378C" w:rsidP="00B62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Аннотация на рабочую программу по основам </w:t>
      </w:r>
    </w:p>
    <w:p w:rsidR="0030378C" w:rsidRDefault="0030378C" w:rsidP="00B62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безопасности жизнедеятельности</w:t>
      </w:r>
      <w:r w:rsidRPr="003037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5-9 классов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Основы безопасности жизнедеятельности: 5—9 класс</w:t>
      </w:r>
      <w:r>
        <w:rPr>
          <w:rFonts w:ascii="Times New Roman" w:hAnsi="Times New Roman" w:cs="Times New Roman"/>
          <w:sz w:val="24"/>
          <w:szCs w:val="24"/>
        </w:rPr>
        <w:t>ы:</w:t>
      </w:r>
      <w:r w:rsidRPr="00D810D8">
        <w:rPr>
          <w:rFonts w:ascii="Times New Roman" w:hAnsi="Times New Roman" w:cs="Times New Roman"/>
          <w:sz w:val="24"/>
          <w:szCs w:val="24"/>
        </w:rPr>
        <w:t xml:space="preserve"> рабочая программа / Н. Ф. Виноградова, Д. В. </w:t>
      </w:r>
      <w:proofErr w:type="spellStart"/>
      <w:proofErr w:type="gramStart"/>
      <w:r w:rsidRPr="00D810D8">
        <w:rPr>
          <w:rFonts w:ascii="Times New Roman" w:hAnsi="Times New Roman" w:cs="Times New Roman"/>
          <w:sz w:val="24"/>
          <w:szCs w:val="24"/>
        </w:rPr>
        <w:t>Смирнов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810D8">
        <w:rPr>
          <w:rFonts w:ascii="Times New Roman" w:hAnsi="Times New Roman" w:cs="Times New Roman"/>
          <w:sz w:val="24"/>
          <w:szCs w:val="24"/>
        </w:rPr>
        <w:t>,А</w:t>
      </w:r>
      <w:proofErr w:type="spellEnd"/>
      <w:r w:rsidRPr="00D810D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10D8">
        <w:rPr>
          <w:rFonts w:ascii="Times New Roman" w:hAnsi="Times New Roman" w:cs="Times New Roman"/>
          <w:sz w:val="24"/>
          <w:szCs w:val="24"/>
        </w:rPr>
        <w:t xml:space="preserve"> Б. Таранин. — М.: </w:t>
      </w:r>
      <w:proofErr w:type="spellStart"/>
      <w:r w:rsidRPr="00D810D8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D810D8">
        <w:rPr>
          <w:rFonts w:ascii="Times New Roman" w:hAnsi="Times New Roman" w:cs="Times New Roman"/>
          <w:sz w:val="24"/>
          <w:szCs w:val="24"/>
        </w:rPr>
        <w:t>-Граф, 2017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Программа отражает один из возможных вариантов реализации требований Федерального государственного образовательного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стандарта основного общего образования и Примерной основной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образовательной программы основного общего образования по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предмету «Основы безопасности жизнедеятельности». В рекомендациях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тематическому и поурочно-тематическому планированию авторы программы опираются на материалы учебников «Основы безопасности жизнедеятельности» для 5—9 классов авторского коллектива в составе Н. Ф. Виноградовой, Д. В. Смирнова,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Л. В. Сидоренко, А. Б. Таранина.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Структура и содержание программы соответствуют требованиям Федерального государственного образовательного стандарта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основного общего образования.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10D8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10D8">
        <w:rPr>
          <w:rFonts w:ascii="Times New Roman" w:hAnsi="Times New Roman" w:cs="Times New Roman"/>
          <w:b/>
          <w:bCs/>
          <w:sz w:val="24"/>
          <w:szCs w:val="24"/>
        </w:rPr>
        <w:t>учебного курса «Основы безопасности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10D8">
        <w:rPr>
          <w:rFonts w:ascii="Times New Roman" w:hAnsi="Times New Roman" w:cs="Times New Roman"/>
          <w:b/>
          <w:bCs/>
          <w:sz w:val="24"/>
          <w:szCs w:val="24"/>
        </w:rPr>
        <w:t>жизнедеятельности» (ОБЖ).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10D8">
        <w:rPr>
          <w:rFonts w:ascii="Times New Roman" w:hAnsi="Times New Roman" w:cs="Times New Roman"/>
          <w:b/>
          <w:bCs/>
          <w:sz w:val="24"/>
          <w:szCs w:val="24"/>
        </w:rPr>
        <w:t>5–9 классы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Природная и социальная среда, в которой сегодня живут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люди на планете Земля, наполнена многочисленными факторами,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представляющими потенциальную опасность, разную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по степени влияния на жизнь и здоровье человека. К таким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 xml:space="preserve">факторам относятся 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>природные</w:t>
      </w:r>
      <w:r w:rsidRPr="00D810D8">
        <w:rPr>
          <w:rFonts w:ascii="Times New Roman" w:hAnsi="Times New Roman" w:cs="Times New Roman"/>
          <w:sz w:val="24"/>
          <w:szCs w:val="24"/>
        </w:rPr>
        <w:t xml:space="preserve">, 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 xml:space="preserve">техногенные </w:t>
      </w:r>
      <w:r w:rsidRPr="00D810D8">
        <w:rPr>
          <w:rFonts w:ascii="Times New Roman" w:hAnsi="Times New Roman" w:cs="Times New Roman"/>
          <w:sz w:val="24"/>
          <w:szCs w:val="24"/>
        </w:rPr>
        <w:t xml:space="preserve">и 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>социальные</w:t>
      </w:r>
      <w:r w:rsidR="00880A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чрезвычайные ситуации. К первым относят различные стихийные</w:t>
      </w:r>
      <w:r w:rsidR="00880AA0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бедствия (землетрясения, штормы, сели, извержения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вулканов и пр.), ко вторым — аварии и техногенные происшествия,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к третьим — социальные ситуации, связанные с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актами терроризма, асоциальным поведением людей. Среди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социальных ещё выделяются бытовые ситуации, провоцируемые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="0030378C" w:rsidRPr="00D810D8">
        <w:rPr>
          <w:rFonts w:ascii="Times New Roman" w:hAnsi="Times New Roman" w:cs="Times New Roman"/>
          <w:sz w:val="24"/>
          <w:szCs w:val="24"/>
        </w:rPr>
        <w:t>нарушением,</w:t>
      </w:r>
      <w:r w:rsidRPr="00D810D8">
        <w:rPr>
          <w:rFonts w:ascii="Times New Roman" w:hAnsi="Times New Roman" w:cs="Times New Roman"/>
          <w:sz w:val="24"/>
          <w:szCs w:val="24"/>
        </w:rPr>
        <w:t xml:space="preserve"> правил технической безопасности в быту,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а также дорожные, характеризующие поведение человека на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дорогах, в транспорте, имеющее негативные последствия для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здоровья людей и благополучия окружающей среды.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Одним из показателей благополучия и здоровья людей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является продолжительность жизни. По данным Всемирной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организации здравоохранения (ВОЗ), сегодня продолжительность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жизни в России такова: мужчин — 63 года, женщин— 75 лет. (Средняя продолжительность жизни в группе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стран с высоким уровнем дохода, куда входит и Россия, составила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75,8 лет для мужчин и 82 года для женщин.)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Основными причинами смертности в России, как и во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всём мире, в 2012 году стали неинфекционные заболевания.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Это так называемые «тихие убийцы», или болезни, которые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формируются образом жизни и вредными привычками человека: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неправильным питанием, курением, употреблением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алкоголя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и наркотических средств, игровой зависимостью, малоактивным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образом жизни.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Статистические данные говорят о том, что число техногенных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катастроф в мире резко увеличилось с конца1970-х годов. Особенно участились транспортные катастрофы,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дорожные, авиационные, морские и речные. Многие из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них сопровождаются людскими потерями, огромными материальными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затратами. Часто причиной таких катастроф является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человеческий фактор. Известно, что нравственная составляющая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цивилизации отстаёт от научно-технического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прогресса, что приводит к недостаточной осознанности, рефлексии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своего поведения гражданами, увеличению риска отрицательных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последствий их действий. Так, по данным ВОЗ,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смертность от несчастных случаев на производстве, транспорте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и в быту занимает третье место после сердечно-сосудистых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и онкологических заболеваний. Травматизм является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главной причиной смерти человека от 2 лет до 41 года.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По данным официальной статистики, в настоящее время в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России ежегодно в авариях и катастрофах погибают в среднем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более 50 тыс. человек, а от несчастных случаев, связанных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 отравлением фальсифицированными (суррогатными)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спиртными напитками, — более 40 тыс. человек в год.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Необдуманное вмешательство человека в жизнь природы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 xml:space="preserve">приводит к нарушению </w:t>
      </w:r>
      <w:r w:rsidRPr="00D810D8">
        <w:rPr>
          <w:rFonts w:ascii="Times New Roman" w:hAnsi="Times New Roman" w:cs="Times New Roman"/>
          <w:sz w:val="24"/>
          <w:szCs w:val="24"/>
        </w:rPr>
        <w:lastRenderedPageBreak/>
        <w:t>экологической гармонии (загрязнению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воздуха, воды, почвы, нарушению природных сообществ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и др.) и возникновению ситуаций, которые негативно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влияют на жизнь и здоровье людей. Не у каждого современного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человека в достаточной степени развита способность быстро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оценить возникшую ситуацию, принять верное решение,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от которого зависят благополучие, здоровье, а подчас и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жизнь как его самого, так и окружающих людей.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В современных условиях интенсификации любой деятельности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человека,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усложнения используемых им технических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средств возрастает общественное значение состояния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здоровья каждого человека. Сохранение и укрепление здоровья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каждого гражданина — от младенца до человека преклонного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возраста — является важнейшей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государственной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задачей. В государственных документах подчёркивается, что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сознательная ориентация на здоровый образ жизни и выполнение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правил сохранения и укрепления здоровья должна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стать важнейшим критерием культуры гражданина XXI века.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Одной из ключевых образовательных задач в основной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школе является «формирование ценности здорового и безопасного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образа жизни; усвоение правил индивидуального и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коллективного безопасного поведения в чрезвычайных ситуациях,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угрожающих жизни и здоровью людей, правил поведения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на транспорте и дорогах»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Учащиеся 5—7 классов вполне самостоятельно передвигаются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по улицам и дорогам, посещают игровые площадки,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выбирают по своему усмотрению занятия и игры. Они часто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находятся дома одни, пользуются бытовыми электроприборами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и газовыми плитами, участвуют в разнообразной семейной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хозяйственно-бытовой деятельности. Отсутствие готовности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к принятию правильных решений в различных жизненных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ситуациях, способности к предвидению последствий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своего поведения, неумение осуществлять самоконтроль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и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самооценку часто приводят к ошибочным действиям подростка,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несчастным случаям и трагическим результатам.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Учащиеся 8—9 классов вступают в пору юношества. Их</w:t>
      </w:r>
      <w:r w:rsidR="0030378C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отличает такая особенность психического развития, как юношеский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максимализм, то есть проявления категоричности,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прямолинейности в суждениях. Они склонны к конфликтам,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не готовы к позитивному диалогу. Им недостаёт сдержанности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и гибкости. Старшие подростки и юноши стремятся к подражанию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взрослым, часто рассматривают негативные проявления как признаки самостоятельности и взрослости. Они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недооценивают необходимость критической оценки своих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действий и поступков, часто безответственно относятся к своему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здоровью. В то же время ребята этого возраста активны,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умны, сообразительны, многие из них технически грамотны,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блестяще владеют компьютером, часто и подолгу общаются в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Интернете. Это говорит о том, что подростковый и юношеский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 xml:space="preserve">возраст — наиболее </w:t>
      </w:r>
      <w:proofErr w:type="spellStart"/>
      <w:r w:rsidRPr="00D810D8">
        <w:rPr>
          <w:rFonts w:ascii="Times New Roman" w:hAnsi="Times New Roman" w:cs="Times New Roman"/>
          <w:sz w:val="24"/>
          <w:szCs w:val="24"/>
        </w:rPr>
        <w:t>сензитивный</w:t>
      </w:r>
      <w:proofErr w:type="spellEnd"/>
      <w:r w:rsidRPr="00D810D8">
        <w:rPr>
          <w:rFonts w:ascii="Times New Roman" w:hAnsi="Times New Roman" w:cs="Times New Roman"/>
          <w:sz w:val="24"/>
          <w:szCs w:val="24"/>
        </w:rPr>
        <w:t xml:space="preserve"> период развития, когда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осознаются многие проблемы, связанные с жизнедеятельностью,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её охраной и правильной безопасной организацией.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образования.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D810D8">
        <w:rPr>
          <w:rFonts w:ascii="Times New Roman" w:hAnsi="Times New Roman" w:cs="Times New Roman"/>
          <w:b/>
          <w:bCs/>
          <w:sz w:val="24"/>
          <w:szCs w:val="24"/>
        </w:rPr>
        <w:t xml:space="preserve">цели </w:t>
      </w:r>
      <w:r w:rsidRPr="00D810D8">
        <w:rPr>
          <w:rFonts w:ascii="Times New Roman" w:hAnsi="Times New Roman" w:cs="Times New Roman"/>
          <w:sz w:val="24"/>
          <w:szCs w:val="24"/>
        </w:rPr>
        <w:t>изучения данной предметной области.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1. Формирование у обучающихся сознательного и ответственного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отношения к личной безопасности и безопасности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окружающих.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2. Развитие навыков сохранения жизни и здоровья в неблагоприятных,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угрожающих жизни условиях, умений оказывать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своевременную и грамотную помощь себе и другим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пострадавшим.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3. Воспитание способности к самоконтролю, самооценке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поведения в ситуациях, которые могут стать опасными для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жизни и здоровья окружающих, развитие умения предвидеть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последствия своего (чужого) поведения.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4. Воспитание организованности, дисциплинированности,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стремления к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самосовершенствованию, физическому и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духовно-нравственному развитию.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Особенность курса — в его практической направленности.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Главными методами обучения являются рефлексивный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 xml:space="preserve">анализ </w:t>
      </w:r>
      <w:r w:rsidRPr="00D810D8">
        <w:rPr>
          <w:rFonts w:ascii="Times New Roman" w:hAnsi="Times New Roman" w:cs="Times New Roman"/>
          <w:sz w:val="24"/>
          <w:szCs w:val="24"/>
        </w:rPr>
        <w:t>конкретных жизненных ситуаций, с которыми могут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 xml:space="preserve">встретиться обучающиеся, а также 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>практические занятия</w:t>
      </w:r>
      <w:r w:rsidRPr="00D810D8">
        <w:rPr>
          <w:rFonts w:ascii="Times New Roman" w:hAnsi="Times New Roman" w:cs="Times New Roman"/>
          <w:sz w:val="24"/>
          <w:szCs w:val="24"/>
        </w:rPr>
        <w:t>,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на которых они получают умения и навыки, необходимые для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возможного предупреждения чрезвычайных ситуаций, правильного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lastRenderedPageBreak/>
        <w:t>поведения в том случае, если они произошли. В процессе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изучения данного курса не только расширяются представления</w:t>
      </w:r>
      <w:r w:rsidR="00172FCB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учащихся 8—9 классов о правилах безопасности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 xml:space="preserve">в повседневной жизни человека. Обсуждаются </w:t>
      </w:r>
      <w:proofErr w:type="gramStart"/>
      <w:r w:rsidRPr="00D810D8">
        <w:rPr>
          <w:rFonts w:ascii="Times New Roman" w:hAnsi="Times New Roman" w:cs="Times New Roman"/>
          <w:sz w:val="24"/>
          <w:szCs w:val="24"/>
        </w:rPr>
        <w:t>конкретные</w:t>
      </w:r>
      <w:r w:rsidR="00B62CDE">
        <w:rPr>
          <w:rFonts w:ascii="Times New Roman" w:hAnsi="Times New Roman" w:cs="Times New Roman"/>
          <w:sz w:val="24"/>
          <w:szCs w:val="24"/>
        </w:rPr>
        <w:t xml:space="preserve">  </w:t>
      </w:r>
      <w:r w:rsidRPr="00D810D8">
        <w:rPr>
          <w:rFonts w:ascii="Times New Roman" w:hAnsi="Times New Roman" w:cs="Times New Roman"/>
          <w:sz w:val="24"/>
          <w:szCs w:val="24"/>
        </w:rPr>
        <w:t>реальные</w:t>
      </w:r>
      <w:proofErr w:type="gramEnd"/>
      <w:r w:rsidRPr="00D810D8">
        <w:rPr>
          <w:rFonts w:ascii="Times New Roman" w:hAnsi="Times New Roman" w:cs="Times New Roman"/>
          <w:sz w:val="24"/>
          <w:szCs w:val="24"/>
        </w:rPr>
        <w:t xml:space="preserve"> ситуации, связанные с бытовыми, природными и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социальными явлениями, которые могут быть опасными для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здоровья и жизни человека. Многие проблемы, раскрываемые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в программе ОБЖ, особенно актуальны для старших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подростков, так как связаны с вредными привычками, асоциальным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поведением, чрезвычайными ситуациями социального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характера. На практических занятиях у обучающихся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развивается способность предвидеть опасность той или иной,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казалось бы, обычной жизненной ситуации, происходит становление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умений оказывать первую помощь (психологическую, организационную, медицинскую) в различных чрезвычайных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ситуациях. Школьники получают элементарные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знания о законах Российской Федерации, касающиеся безопасности граждан и противодействия чрезвычайным ситуациям.</w:t>
      </w:r>
      <w:r w:rsidR="009769F4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Та</w:t>
      </w:r>
      <w:bookmarkStart w:id="0" w:name="_GoBack"/>
      <w:bookmarkEnd w:id="0"/>
      <w:r w:rsidRPr="00D810D8">
        <w:rPr>
          <w:rFonts w:ascii="Times New Roman" w:hAnsi="Times New Roman" w:cs="Times New Roman"/>
          <w:sz w:val="24"/>
          <w:szCs w:val="24"/>
        </w:rPr>
        <w:t>ким образом, можно сделать вывод, что изучение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предмета «Основы безопасности жизнедеятельности» внесёт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существенный вклад в развитие гармоничной личности российского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школьника.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Конструирование курса осуществлялось с учётом следующих</w:t>
      </w:r>
    </w:p>
    <w:p w:rsidR="00B62CDE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b/>
          <w:bCs/>
          <w:sz w:val="24"/>
          <w:szCs w:val="24"/>
        </w:rPr>
        <w:t>дидактических принципов</w:t>
      </w:r>
      <w:r w:rsidRPr="00D810D8">
        <w:rPr>
          <w:rFonts w:ascii="Times New Roman" w:hAnsi="Times New Roman" w:cs="Times New Roman"/>
          <w:sz w:val="24"/>
          <w:szCs w:val="24"/>
        </w:rPr>
        <w:t>, которые опираются на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личностно-ориентированный и деятельностный подходы в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образовании.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 xml:space="preserve">1. 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 xml:space="preserve">Учёт требований ФГОС ООО </w:t>
      </w:r>
      <w:r w:rsidRPr="00D810D8">
        <w:rPr>
          <w:rFonts w:ascii="Times New Roman" w:hAnsi="Times New Roman" w:cs="Times New Roman"/>
          <w:sz w:val="24"/>
          <w:szCs w:val="24"/>
        </w:rPr>
        <w:t>по данной предметной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области: приоритетных целей образования; планируемых результатов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обучения; требований к личностным, метапредметным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и предметным достижениям обучающихся.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 xml:space="preserve">2. Реализация принципа </w:t>
      </w:r>
      <w:proofErr w:type="spellStart"/>
      <w:r w:rsidR="00B62CDE" w:rsidRPr="00D810D8">
        <w:rPr>
          <w:rFonts w:ascii="Times New Roman" w:hAnsi="Times New Roman" w:cs="Times New Roman"/>
          <w:i/>
          <w:iCs/>
          <w:sz w:val="24"/>
          <w:szCs w:val="24"/>
        </w:rPr>
        <w:t>природ</w:t>
      </w:r>
      <w:r w:rsidR="00B62CD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B62CDE" w:rsidRPr="00D810D8">
        <w:rPr>
          <w:rFonts w:ascii="Times New Roman" w:hAnsi="Times New Roman" w:cs="Times New Roman"/>
          <w:i/>
          <w:iCs/>
          <w:sz w:val="24"/>
          <w:szCs w:val="24"/>
        </w:rPr>
        <w:t>сообразности</w:t>
      </w:r>
      <w:proofErr w:type="spellEnd"/>
      <w:r w:rsidRPr="00D810D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предполагает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учёт актуальности отобранного содержания для обучающихся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подросткового этапа развития, психологического статуса,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потребностей, интересов, трудностей и проблем повседневной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жизни старших подростков.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 xml:space="preserve">3. 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 xml:space="preserve">Принцип психологической обусловленности </w:t>
      </w:r>
      <w:r w:rsidRPr="00D810D8">
        <w:rPr>
          <w:rFonts w:ascii="Times New Roman" w:hAnsi="Times New Roman" w:cs="Times New Roman"/>
          <w:sz w:val="24"/>
          <w:szCs w:val="24"/>
        </w:rPr>
        <w:t>позволяет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ученику быть субъектом познавательной деятельности, формировать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осознанное отношение к проблемам здоровья, сохранения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жизни и эмоционального благополучия, рефлексивные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качества (регулирование своего поведения, самоконтроль,</w:t>
      </w:r>
    </w:p>
    <w:p w:rsidR="00B62CDE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самооценку).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 xml:space="preserve">4. 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 xml:space="preserve">Принцип практико-ориентированной </w:t>
      </w:r>
      <w:r w:rsidRPr="00D810D8">
        <w:rPr>
          <w:rFonts w:ascii="Times New Roman" w:hAnsi="Times New Roman" w:cs="Times New Roman"/>
          <w:sz w:val="24"/>
          <w:szCs w:val="24"/>
        </w:rPr>
        <w:t>учебно-познавательной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деятельности даёт возможность формировать конкретные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умения и навыки, способность оценивать и контролировать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свои действия, предвидеть последствия своего (чужого)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поведения и своевременно их исправлять. Реализацию данного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принципа обеспечивает система практических занятий.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 xml:space="preserve">5. </w:t>
      </w:r>
      <w:r w:rsidRPr="00D810D8">
        <w:rPr>
          <w:rFonts w:ascii="Times New Roman" w:hAnsi="Times New Roman" w:cs="Times New Roman"/>
          <w:i/>
          <w:iCs/>
          <w:sz w:val="24"/>
          <w:szCs w:val="24"/>
        </w:rPr>
        <w:t xml:space="preserve">Культурологический принцип </w:t>
      </w:r>
      <w:r w:rsidRPr="00D810D8">
        <w:rPr>
          <w:rFonts w:ascii="Times New Roman" w:hAnsi="Times New Roman" w:cs="Times New Roman"/>
          <w:sz w:val="24"/>
          <w:szCs w:val="24"/>
        </w:rPr>
        <w:t>даёт возможность расширить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круг представлений школьников о проблемах здоровья,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его укреплении и охране, о видах чрезвычайных ситуаций и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 xml:space="preserve">правильном поведении в них. Материалы рубрики «Для </w:t>
      </w:r>
      <w:r w:rsidR="00B62CDE" w:rsidRPr="00D810D8">
        <w:rPr>
          <w:rFonts w:ascii="Times New Roman" w:hAnsi="Times New Roman" w:cs="Times New Roman"/>
          <w:sz w:val="24"/>
          <w:szCs w:val="24"/>
        </w:rPr>
        <w:t>любознательных</w:t>
      </w:r>
      <w:r w:rsidR="00B62CDE">
        <w:rPr>
          <w:rFonts w:ascii="Times New Roman" w:hAnsi="Times New Roman" w:cs="Times New Roman"/>
          <w:sz w:val="24"/>
          <w:szCs w:val="24"/>
        </w:rPr>
        <w:t xml:space="preserve"> позволяют</w:t>
      </w:r>
      <w:r w:rsidRPr="00D810D8">
        <w:rPr>
          <w:rFonts w:ascii="Times New Roman" w:hAnsi="Times New Roman" w:cs="Times New Roman"/>
          <w:sz w:val="24"/>
          <w:szCs w:val="24"/>
        </w:rPr>
        <w:t xml:space="preserve"> поддерживать интерес обучающихся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к данному предмету, развивают мотивацию к его изучению.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Программа поможет учителю планировать изучение</w:t>
      </w:r>
      <w:r w:rsidR="00B62CDE">
        <w:rPr>
          <w:rFonts w:ascii="Times New Roman" w:hAnsi="Times New Roman" w:cs="Times New Roman"/>
          <w:sz w:val="24"/>
          <w:szCs w:val="24"/>
        </w:rPr>
        <w:t xml:space="preserve"> к</w:t>
      </w:r>
      <w:r w:rsidRPr="00D810D8">
        <w:rPr>
          <w:rFonts w:ascii="Times New Roman" w:hAnsi="Times New Roman" w:cs="Times New Roman"/>
          <w:sz w:val="24"/>
          <w:szCs w:val="24"/>
        </w:rPr>
        <w:t>урса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ОБЖ в 5—9 классах в соответствии с Примерной основной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образовательной программой.</w:t>
      </w:r>
    </w:p>
    <w:p w:rsidR="00D810D8" w:rsidRPr="00D810D8" w:rsidRDefault="00D810D8" w:rsidP="00D810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Программное содержание курса построено по линейно-концентрическому принципу, то есть раскрывается последовательно,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>постепенно усложняясь и расширяясь. В каждой</w:t>
      </w:r>
    </w:p>
    <w:p w:rsidR="00C24921" w:rsidRPr="00D810D8" w:rsidRDefault="00D810D8" w:rsidP="00B62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0D8">
        <w:rPr>
          <w:rFonts w:ascii="Times New Roman" w:hAnsi="Times New Roman" w:cs="Times New Roman"/>
          <w:sz w:val="24"/>
          <w:szCs w:val="24"/>
        </w:rPr>
        <w:t>теме обязательно выполняются практические задания, рекомендуются</w:t>
      </w:r>
      <w:r w:rsidR="00B62CDE">
        <w:rPr>
          <w:rFonts w:ascii="Times New Roman" w:hAnsi="Times New Roman" w:cs="Times New Roman"/>
          <w:sz w:val="24"/>
          <w:szCs w:val="24"/>
        </w:rPr>
        <w:t xml:space="preserve"> </w:t>
      </w:r>
      <w:r w:rsidRPr="00D810D8">
        <w:rPr>
          <w:rFonts w:ascii="Times New Roman" w:hAnsi="Times New Roman" w:cs="Times New Roman"/>
          <w:sz w:val="24"/>
          <w:szCs w:val="24"/>
        </w:rPr>
        <w:t xml:space="preserve">темы проектной </w:t>
      </w:r>
      <w:r w:rsidR="00B62CDE" w:rsidRPr="00D810D8">
        <w:rPr>
          <w:rFonts w:ascii="Times New Roman" w:hAnsi="Times New Roman" w:cs="Times New Roman"/>
          <w:sz w:val="24"/>
          <w:szCs w:val="24"/>
        </w:rPr>
        <w:t>деятельности.</w:t>
      </w:r>
    </w:p>
    <w:sectPr w:rsidR="00C24921" w:rsidRPr="00D81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0D8"/>
    <w:rsid w:val="00172FCB"/>
    <w:rsid w:val="0030378C"/>
    <w:rsid w:val="00880AA0"/>
    <w:rsid w:val="009769F4"/>
    <w:rsid w:val="00B62CDE"/>
    <w:rsid w:val="00C24921"/>
    <w:rsid w:val="00D810D8"/>
    <w:rsid w:val="00E2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E716"/>
  <w15:chartTrackingRefBased/>
  <w15:docId w15:val="{FE849C64-6381-4163-B903-B4767F00C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</Pages>
  <Words>1604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карпичко</dc:creator>
  <cp:keywords/>
  <dc:description/>
  <cp:lastModifiedBy>михаил карпичко</cp:lastModifiedBy>
  <cp:revision>4</cp:revision>
  <dcterms:created xsi:type="dcterms:W3CDTF">2020-08-25T04:30:00Z</dcterms:created>
  <dcterms:modified xsi:type="dcterms:W3CDTF">2020-08-26T05:16:00Z</dcterms:modified>
</cp:coreProperties>
</file>